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0E7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Outline of </w:t>
      </w:r>
      <w:r w:rsidR="001840E7" w:rsidRPr="002D0C26">
        <w:rPr>
          <w:rFonts w:ascii="Times New Roman" w:hAnsi="Times New Roman" w:cs="Times New Roman"/>
          <w:sz w:val="24"/>
          <w:szCs w:val="24"/>
        </w:rPr>
        <w:t>School Violence in Higher Education</w:t>
      </w:r>
      <w:bookmarkStart w:id="0" w:name="_GoBack"/>
      <w:bookmarkEnd w:id="0"/>
      <w:r w:rsidR="001840E7" w:rsidRPr="002D0C26">
        <w:rPr>
          <w:rFonts w:ascii="Times New Roman" w:hAnsi="Times New Roman" w:cs="Times New Roman"/>
          <w:sz w:val="24"/>
          <w:szCs w:val="24"/>
        </w:rPr>
        <w:t>.</w:t>
      </w:r>
    </w:p>
    <w:p w:rsidR="001840E7" w:rsidRPr="002D0C26" w:rsidRDefault="001840E7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Name.</w:t>
      </w:r>
    </w:p>
    <w:p w:rsidR="001840E7" w:rsidRPr="002D0C26" w:rsidRDefault="001840E7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Institution.</w:t>
      </w:r>
    </w:p>
    <w:p w:rsidR="001840E7" w:rsidRPr="002D0C26" w:rsidRDefault="001840E7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Date.</w:t>
      </w: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C26" w:rsidRPr="002D0C26" w:rsidRDefault="002D0C26" w:rsidP="002D0C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lastRenderedPageBreak/>
        <w:t>Outline of School Violence in Higher Education.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0C26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2D0C26" w:rsidRPr="002D0C26" w:rsidRDefault="001840E7" w:rsidP="002D0C26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School violence in higher education is on the verge of i</w:t>
      </w:r>
      <w:r w:rsidR="002D0C26" w:rsidRPr="002D0C26">
        <w:rPr>
          <w:rFonts w:ascii="Times New Roman" w:hAnsi="Times New Roman" w:cs="Times New Roman"/>
          <w:sz w:val="24"/>
          <w:szCs w:val="24"/>
        </w:rPr>
        <w:t>ncreasing in the United States.</w:t>
      </w:r>
    </w:p>
    <w:p w:rsidR="002D0C26" w:rsidRDefault="001840E7" w:rsidP="002D0C26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School violence is a universal issue that challenges student from diverse genders, ages, and races in the US.  </w:t>
      </w:r>
    </w:p>
    <w:p w:rsidR="001840E7" w:rsidRPr="002D0C26" w:rsidRDefault="001840E7" w:rsidP="002D0C26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School violence in higher education occurs in varied forms such as physical violence, sexual violence and </w:t>
      </w:r>
      <w:r w:rsidR="00633A13" w:rsidRPr="002D0C26">
        <w:rPr>
          <w:rFonts w:ascii="Times New Roman" w:hAnsi="Times New Roman" w:cs="Times New Roman"/>
          <w:sz w:val="24"/>
          <w:szCs w:val="24"/>
        </w:rPr>
        <w:t>cyber bullying</w:t>
      </w:r>
      <w:r w:rsidRPr="002D0C26">
        <w:rPr>
          <w:rFonts w:ascii="Times New Roman" w:hAnsi="Times New Roman" w:cs="Times New Roman"/>
          <w:sz w:val="24"/>
          <w:szCs w:val="24"/>
        </w:rPr>
        <w:t xml:space="preserve"> (Cornell, 2017). </w:t>
      </w:r>
    </w:p>
    <w:p w:rsidR="002D0C26" w:rsidRDefault="001840E7" w:rsidP="002D0C26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2D0C26">
        <w:rPr>
          <w:rFonts w:ascii="Times New Roman" w:hAnsi="Times New Roman" w:cs="Times New Roman"/>
          <w:b/>
          <w:i/>
          <w:sz w:val="24"/>
          <w:szCs w:val="24"/>
        </w:rPr>
        <w:t>T</w:t>
      </w:r>
      <w:r w:rsidR="002D0C26">
        <w:rPr>
          <w:rFonts w:ascii="Times New Roman" w:hAnsi="Times New Roman" w:cs="Times New Roman"/>
          <w:b/>
          <w:i/>
          <w:sz w:val="24"/>
          <w:szCs w:val="24"/>
        </w:rPr>
        <w:t>he importance of this research.</w:t>
      </w:r>
    </w:p>
    <w:p w:rsidR="001840E7" w:rsidRPr="002D0C26" w:rsidRDefault="001840E7" w:rsidP="002D0C26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It will help parents, teachers, and other key stakeholders to comprehend the causes, effects, and solutions of the varied forms of school violence in higher education.  </w:t>
      </w:r>
    </w:p>
    <w:p w:rsidR="001840E7" w:rsidRPr="002D0C26" w:rsidRDefault="001840E7" w:rsidP="001840E7">
      <w:pPr>
        <w:spacing w:line="48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2D0C26">
        <w:rPr>
          <w:rFonts w:ascii="Times New Roman" w:hAnsi="Times New Roman" w:cs="Times New Roman"/>
          <w:b/>
          <w:i/>
          <w:sz w:val="24"/>
          <w:szCs w:val="24"/>
        </w:rPr>
        <w:t>The goal of the paper</w:t>
      </w:r>
      <w:r w:rsidRPr="002D0C26">
        <w:rPr>
          <w:rFonts w:ascii="Times New Roman" w:hAnsi="Times New Roman" w:cs="Times New Roman"/>
          <w:i/>
          <w:sz w:val="24"/>
          <w:szCs w:val="24"/>
        </w:rPr>
        <w:t>.</w:t>
      </w:r>
    </w:p>
    <w:p w:rsidR="001840E7" w:rsidRPr="002D0C26" w:rsidRDefault="001840E7" w:rsidP="001840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The key objective of this study is to shed light on the challenges and implications of school violence</w:t>
      </w:r>
      <w:r w:rsidR="002D0C26" w:rsidRPr="002D0C26">
        <w:rPr>
          <w:rFonts w:ascii="Times New Roman" w:hAnsi="Times New Roman" w:cs="Times New Roman"/>
          <w:sz w:val="24"/>
          <w:szCs w:val="24"/>
        </w:rPr>
        <w:t xml:space="preserve"> in higher education</w:t>
      </w:r>
      <w:r w:rsidRPr="002D0C2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840E7" w:rsidRPr="002D0C26" w:rsidRDefault="001840E7" w:rsidP="001840E7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2D0C26">
        <w:rPr>
          <w:rFonts w:ascii="Times New Roman" w:hAnsi="Times New Roman" w:cs="Times New Roman"/>
          <w:b/>
          <w:i/>
          <w:sz w:val="24"/>
          <w:szCs w:val="24"/>
        </w:rPr>
        <w:t>Overview.</w:t>
      </w:r>
    </w:p>
    <w:p w:rsidR="001840E7" w:rsidRPr="002D0C26" w:rsidRDefault="001840E7" w:rsidP="002D0C26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This study will examine the causes, effects, and solutions to school violence in higher education.</w:t>
      </w:r>
    </w:p>
    <w:p w:rsidR="001840E7" w:rsidRPr="002D0C26" w:rsidRDefault="001840E7" w:rsidP="002D0C26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Comprehensive questionnaires will be used for accurate data collection. </w:t>
      </w:r>
    </w:p>
    <w:p w:rsidR="001840E7" w:rsidRPr="002D0C26" w:rsidRDefault="001840E7" w:rsidP="002D0C26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Study findings will be clearly analyzed and kept confidential.</w:t>
      </w:r>
    </w:p>
    <w:p w:rsidR="001840E7" w:rsidRPr="002D0C26" w:rsidRDefault="001840E7" w:rsidP="002D0C26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Contributions of the study to the existing research will be highly underscored.</w:t>
      </w:r>
    </w:p>
    <w:p w:rsidR="001840E7" w:rsidRPr="002D0C26" w:rsidRDefault="001840E7" w:rsidP="002D0C26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lastRenderedPageBreak/>
        <w:t>The study will summarize by restating the key objective, major findings, and the scope of future research.</w:t>
      </w:r>
    </w:p>
    <w:p w:rsidR="001840E7" w:rsidRPr="002D0C26" w:rsidRDefault="001840E7" w:rsidP="001840E7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2D0C26">
        <w:rPr>
          <w:rFonts w:ascii="Times New Roman" w:hAnsi="Times New Roman" w:cs="Times New Roman"/>
          <w:b/>
          <w:i/>
          <w:sz w:val="24"/>
          <w:szCs w:val="24"/>
        </w:rPr>
        <w:t>Literature review.</w:t>
      </w:r>
    </w:p>
    <w:p w:rsidR="001840E7" w:rsidRPr="002D0C26" w:rsidRDefault="00633A13" w:rsidP="002D0C26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Psychologists</w:t>
      </w:r>
      <w:r w:rsidR="001840E7" w:rsidRPr="002D0C26">
        <w:rPr>
          <w:rFonts w:ascii="Times New Roman" w:hAnsi="Times New Roman" w:cs="Times New Roman"/>
          <w:sz w:val="24"/>
          <w:szCs w:val="24"/>
        </w:rPr>
        <w:t xml:space="preserve"> and other related scholars have established that school violence has become so prevalent in amid college students in large schools. </w:t>
      </w:r>
    </w:p>
    <w:p w:rsidR="001840E7" w:rsidRPr="002D0C26" w:rsidRDefault="001840E7" w:rsidP="002D0C26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About 20-30 percent of the American students have either encountered or engaged in the targets of bullying tactics which constitutes climates of fear. </w:t>
      </w:r>
    </w:p>
    <w:p w:rsidR="001840E7" w:rsidRPr="002D0C26" w:rsidRDefault="001840E7" w:rsidP="002D0C26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School violence is more sidelined to some demographics than others. </w:t>
      </w:r>
    </w:p>
    <w:p w:rsidR="001840E7" w:rsidRPr="002D0C26" w:rsidRDefault="00633A13" w:rsidP="002D0C26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Majority of students do</w:t>
      </w:r>
      <w:r w:rsidR="001840E7" w:rsidRPr="002D0C26">
        <w:rPr>
          <w:rFonts w:ascii="Times New Roman" w:hAnsi="Times New Roman" w:cs="Times New Roman"/>
          <w:sz w:val="24"/>
          <w:szCs w:val="24"/>
        </w:rPr>
        <w:t xml:space="preserve"> not know the common signs of school violence and how to avoid school violence.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0C26">
        <w:rPr>
          <w:rFonts w:ascii="Times New Roman" w:hAnsi="Times New Roman" w:cs="Times New Roman"/>
          <w:b/>
          <w:sz w:val="24"/>
          <w:szCs w:val="24"/>
        </w:rPr>
        <w:t>Method.</w:t>
      </w:r>
    </w:p>
    <w:p w:rsidR="001840E7" w:rsidRPr="002D0C26" w:rsidRDefault="001840E7" w:rsidP="002D0C26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This study will rely on quantitative study approach to source research data. </w:t>
      </w:r>
    </w:p>
    <w:p w:rsidR="001840E7" w:rsidRPr="002D0C26" w:rsidRDefault="001840E7" w:rsidP="002D0C26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A comprehensive questionnaire will be used for data collection. </w:t>
      </w:r>
    </w:p>
    <w:p w:rsidR="001840E7" w:rsidRPr="002D0C26" w:rsidRDefault="001840E7" w:rsidP="002D0C26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The survey will be administered to 60 higher education students from varied schools and different demographics such as age, gender, ethnicity, and religion. </w:t>
      </w:r>
    </w:p>
    <w:p w:rsidR="001840E7" w:rsidRPr="002D0C26" w:rsidRDefault="001840E7" w:rsidP="002D0C26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Qualitative data collected from the survey will be used for research purpose only.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0C26">
        <w:rPr>
          <w:rFonts w:ascii="Times New Roman" w:hAnsi="Times New Roman" w:cs="Times New Roman"/>
          <w:b/>
          <w:sz w:val="24"/>
          <w:szCs w:val="24"/>
        </w:rPr>
        <w:t>Results.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The study findings informed that;</w:t>
      </w:r>
    </w:p>
    <w:p w:rsidR="001840E7" w:rsidRPr="002D0C26" w:rsidRDefault="001840E7" w:rsidP="001840E7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Ignoring the signs of school violence is not a method of addressing school violence. </w:t>
      </w:r>
    </w:p>
    <w:p w:rsidR="001840E7" w:rsidRPr="002D0C26" w:rsidRDefault="001840E7" w:rsidP="001840E7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It is possible to end school-based violence in higher education fully. </w:t>
      </w:r>
    </w:p>
    <w:p w:rsidR="001840E7" w:rsidRPr="002D0C26" w:rsidRDefault="001840E7" w:rsidP="001840E7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lastRenderedPageBreak/>
        <w:t xml:space="preserve">Poor role modeling and involvement in drugs and substance abuse by the learners are among the primary causes of school violence in higher education. </w:t>
      </w:r>
    </w:p>
    <w:p w:rsidR="001840E7" w:rsidRPr="002D0C26" w:rsidRDefault="001840E7" w:rsidP="001840E7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The majority of participant strongly agreed that African Americans encounter heightened school violence in higher education, unlike white Americans.</w:t>
      </w:r>
    </w:p>
    <w:p w:rsidR="001840E7" w:rsidRPr="002D0C26" w:rsidRDefault="001840E7" w:rsidP="001840E7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The Whites racial group is the leading perpetrator of school violence in higher education than any other ethnic group.  </w:t>
      </w:r>
    </w:p>
    <w:p w:rsidR="001840E7" w:rsidRPr="002D0C26" w:rsidRDefault="001840E7" w:rsidP="001840E7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Racial unification was defined as the most appropriate mode of coping with school-based violence. 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D0C26">
        <w:rPr>
          <w:rFonts w:ascii="Times New Roman" w:hAnsi="Times New Roman" w:cs="Times New Roman"/>
          <w:b/>
          <w:i/>
          <w:sz w:val="24"/>
          <w:szCs w:val="24"/>
        </w:rPr>
        <w:t>Usefulness of the Study data</w:t>
      </w:r>
      <w:r w:rsidRPr="002D0C26">
        <w:rPr>
          <w:rFonts w:ascii="Times New Roman" w:hAnsi="Times New Roman" w:cs="Times New Roman"/>
          <w:i/>
          <w:sz w:val="24"/>
          <w:szCs w:val="24"/>
        </w:rPr>
        <w:t>.</w:t>
      </w:r>
    </w:p>
    <w:p w:rsidR="001840E7" w:rsidRPr="002D0C26" w:rsidRDefault="001840E7" w:rsidP="001840E7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I will be able to achieve the outlined research goals. </w:t>
      </w:r>
    </w:p>
    <w:p w:rsidR="001840E7" w:rsidRPr="002D0C26" w:rsidRDefault="001840E7" w:rsidP="001840E7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The study results establish a basis for understanding the challenges and implications of school violence. 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0C26">
        <w:rPr>
          <w:rFonts w:ascii="Times New Roman" w:hAnsi="Times New Roman" w:cs="Times New Roman"/>
          <w:b/>
          <w:sz w:val="24"/>
          <w:szCs w:val="24"/>
        </w:rPr>
        <w:t>Discussion.</w:t>
      </w:r>
    </w:p>
    <w:p w:rsidR="001840E7" w:rsidRPr="002D0C26" w:rsidRDefault="001840E7" w:rsidP="001840E7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This study enlightens on the common causes, effects, and solutions of school violence in higher education. </w:t>
      </w:r>
    </w:p>
    <w:p w:rsidR="001840E7" w:rsidRPr="002D0C26" w:rsidRDefault="001840E7" w:rsidP="001840E7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It shows the need for additional studies on the challenges and implications of school violence. </w:t>
      </w:r>
    </w:p>
    <w:p w:rsidR="001840E7" w:rsidRPr="002D0C26" w:rsidRDefault="001840E7" w:rsidP="004A215A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D0C26">
        <w:rPr>
          <w:rFonts w:ascii="Times New Roman" w:hAnsi="Times New Roman" w:cs="Times New Roman"/>
          <w:b/>
          <w:i/>
          <w:sz w:val="24"/>
          <w:szCs w:val="24"/>
        </w:rPr>
        <w:t>The significance of Study Results.</w:t>
      </w:r>
    </w:p>
    <w:p w:rsidR="001840E7" w:rsidRPr="002D0C26" w:rsidRDefault="001840E7" w:rsidP="001840E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The importance of study results is that they offer firsthand information the common methods of controlling school-based violence and methods which should be ignored (Shapiro, 2018). </w:t>
      </w:r>
    </w:p>
    <w:p w:rsidR="001840E7" w:rsidRPr="002D0C26" w:rsidRDefault="001840E7" w:rsidP="001840E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They share insight that school violence in higher education can be entirely alleviated. </w:t>
      </w:r>
    </w:p>
    <w:p w:rsidR="001840E7" w:rsidRPr="002D0C26" w:rsidRDefault="001840E7" w:rsidP="001840E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lastRenderedPageBreak/>
        <w:t xml:space="preserve">They define the primary cause of violence in higher education. </w:t>
      </w:r>
    </w:p>
    <w:p w:rsidR="001840E7" w:rsidRPr="002D0C26" w:rsidRDefault="001840E7" w:rsidP="001840E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Also, they shed light on the leading perpetrators of school violence in higher education. </w:t>
      </w:r>
    </w:p>
    <w:p w:rsidR="001840E7" w:rsidRPr="002D0C26" w:rsidRDefault="001840E7" w:rsidP="001840E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The quantitative data obtained elaborates on racial unification as the most effective mode of coping with school-based violence.</w:t>
      </w:r>
    </w:p>
    <w:p w:rsidR="001840E7" w:rsidRPr="002D0C26" w:rsidRDefault="001840E7" w:rsidP="001840E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0C26">
        <w:rPr>
          <w:rFonts w:ascii="Times New Roman" w:hAnsi="Times New Roman" w:cs="Times New Roman"/>
          <w:b/>
          <w:sz w:val="24"/>
          <w:szCs w:val="24"/>
        </w:rPr>
        <w:t>Conclusion.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School violence in higher education is a challenge to both the physical, social, and psychological wellness of students. 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Prevalence of school violence in higher education has been as a result of failed administration practices (Peguero, Popp, &amp; Koo, 2015). 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Ignoring signs of school violence paves the way for extended suffering amid students. Some racial groups are more likely to perpetuate school violence in higher education than others. 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The study findings give an implication that there is a need to establish effective strategies aimed at deterring the varied extreme forms of violence such as physical surveillance, and weapon deterrence.  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School policies should be merged with instructional programs to prevent violence in a school setting. 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 xml:space="preserve">School violence in higher education in the US is becoming increasingly harder to control. </w:t>
      </w:r>
    </w:p>
    <w:p w:rsidR="001840E7" w:rsidRPr="002D0C26" w:rsidRDefault="001840E7" w:rsidP="001840E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t>Future research is needed to identify the effects of globalization and technology as emerging perpetrators of violence in school settings.</w:t>
      </w:r>
    </w:p>
    <w:p w:rsidR="003445BB" w:rsidRPr="002D0C26" w:rsidRDefault="003445BB" w:rsidP="001840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0C26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372AF9" w:rsidRPr="002D0C26" w:rsidRDefault="00372AF9" w:rsidP="00372AF9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Cornell, D. G. (2017). </w:t>
      </w:r>
      <w:r w:rsidRPr="002D0C2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School violence: Fears versus facts</w:t>
      </w: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Routledge.</w:t>
      </w:r>
    </w:p>
    <w:p w:rsidR="00372AF9" w:rsidRPr="002D0C26" w:rsidRDefault="00372AF9" w:rsidP="00372AF9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Peguero, A. A., Popp, A. M., &amp; Koo, D. J. (2015). Race, ethnicity, and school-based adolescent victimization. </w:t>
      </w:r>
      <w:r w:rsidRPr="002D0C2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Crime &amp; Delinquency</w:t>
      </w: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2D0C2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61</w:t>
      </w: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(3), 323-349.</w:t>
      </w:r>
    </w:p>
    <w:p w:rsidR="00372AF9" w:rsidRPr="002D0C26" w:rsidRDefault="00372AF9" w:rsidP="00372AF9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Shapiro, H. (Ed.). (2018). </w:t>
      </w:r>
      <w:r w:rsidRPr="002D0C2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The Wiley Handbook on Violence in Education: Forms, Factors, and Preventions</w:t>
      </w:r>
      <w:r w:rsidRPr="002D0C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John Wiley &amp; Sons.</w:t>
      </w:r>
    </w:p>
    <w:p w:rsidR="002D0C26" w:rsidRPr="002D0C26" w:rsidRDefault="002D0C26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2D0C26" w:rsidRPr="002D0C26" w:rsidSect="001840E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0B2" w:rsidRDefault="006940B2" w:rsidP="00927E02">
      <w:pPr>
        <w:spacing w:after="0" w:line="240" w:lineRule="auto"/>
      </w:pPr>
      <w:r>
        <w:separator/>
      </w:r>
    </w:p>
  </w:endnote>
  <w:endnote w:type="continuationSeparator" w:id="1">
    <w:p w:rsidR="006940B2" w:rsidRDefault="006940B2" w:rsidP="0092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0B2" w:rsidRDefault="006940B2" w:rsidP="00927E02">
      <w:pPr>
        <w:spacing w:after="0" w:line="240" w:lineRule="auto"/>
      </w:pPr>
      <w:r>
        <w:separator/>
      </w:r>
    </w:p>
  </w:footnote>
  <w:footnote w:type="continuationSeparator" w:id="1">
    <w:p w:rsidR="006940B2" w:rsidRDefault="006940B2" w:rsidP="00927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C26" w:rsidRPr="002D0C26" w:rsidRDefault="002D0C26">
    <w:pPr>
      <w:pStyle w:val="Header"/>
      <w:rPr>
        <w:rFonts w:ascii="Times New Roman" w:hAnsi="Times New Roman" w:cs="Times New Roman"/>
        <w:sz w:val="24"/>
        <w:szCs w:val="24"/>
      </w:rPr>
    </w:pPr>
    <w:r w:rsidRPr="002D0C26">
      <w:rPr>
        <w:rFonts w:ascii="Times New Roman" w:hAnsi="Times New Roman" w:cs="Times New Roman"/>
        <w:sz w:val="24"/>
        <w:szCs w:val="24"/>
      </w:rPr>
      <w:t>SCHOOL VIOLENCE IN HIGHER EDUCATION.</w:t>
    </w:r>
    <w:r w:rsidRPr="002D0C2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60050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D4FF0" w:rsidRPr="002D0C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0C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D4FF0" w:rsidRPr="002D0C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19D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5D4FF0" w:rsidRPr="002D0C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40E7" w:rsidRPr="002D0C26" w:rsidRDefault="001840E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E7" w:rsidRPr="001840E7" w:rsidRDefault="001840E7" w:rsidP="001840E7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840E7">
      <w:rPr>
        <w:rFonts w:ascii="Times New Roman" w:hAnsi="Times New Roman" w:cs="Times New Roman"/>
        <w:sz w:val="24"/>
        <w:szCs w:val="24"/>
      </w:rPr>
      <w:t>Running head: SCHOOL VIOLENCE IN HIGHER EDUCATION.</w:t>
    </w:r>
    <w:r w:rsidRPr="001840E7">
      <w:rPr>
        <w:rFonts w:ascii="Times New Roman" w:hAnsi="Times New Roman" w:cs="Times New Roman"/>
        <w:sz w:val="24"/>
        <w:szCs w:val="24"/>
      </w:rPr>
      <w:tab/>
    </w:r>
    <w:r w:rsidRPr="001840E7">
      <w:rPr>
        <w:rFonts w:ascii="Times New Roman" w:hAnsi="Times New Roman" w:cs="Times New Roman"/>
        <w:sz w:val="24"/>
        <w:szCs w:val="24"/>
      </w:rPr>
      <w:tab/>
    </w:r>
    <w:r w:rsidRPr="001840E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948979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D4FF0" w:rsidRPr="001840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40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D4FF0" w:rsidRPr="001840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19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D4FF0" w:rsidRPr="001840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095E"/>
    <w:multiLevelType w:val="hybridMultilevel"/>
    <w:tmpl w:val="3CF4BF40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E0E9F"/>
    <w:multiLevelType w:val="hybridMultilevel"/>
    <w:tmpl w:val="E604C2DE"/>
    <w:lvl w:ilvl="0" w:tplc="1E3E74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E2C23"/>
    <w:multiLevelType w:val="hybridMultilevel"/>
    <w:tmpl w:val="2CA65B3A"/>
    <w:lvl w:ilvl="0" w:tplc="1E3E74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E43EE"/>
    <w:multiLevelType w:val="hybridMultilevel"/>
    <w:tmpl w:val="6FBAB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D3431"/>
    <w:multiLevelType w:val="hybridMultilevel"/>
    <w:tmpl w:val="973E8C78"/>
    <w:lvl w:ilvl="0" w:tplc="ED4401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530BD"/>
    <w:multiLevelType w:val="hybridMultilevel"/>
    <w:tmpl w:val="2B12C70C"/>
    <w:lvl w:ilvl="0" w:tplc="BB9E1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120117"/>
    <w:multiLevelType w:val="hybridMultilevel"/>
    <w:tmpl w:val="F7E0F4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DC5621"/>
    <w:multiLevelType w:val="hybridMultilevel"/>
    <w:tmpl w:val="01601CD6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C6BFC"/>
    <w:multiLevelType w:val="hybridMultilevel"/>
    <w:tmpl w:val="9E6410C6"/>
    <w:lvl w:ilvl="0" w:tplc="ED4401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88784B"/>
    <w:multiLevelType w:val="hybridMultilevel"/>
    <w:tmpl w:val="530094BE"/>
    <w:lvl w:ilvl="0" w:tplc="1E3E74C2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A73CBF"/>
    <w:multiLevelType w:val="hybridMultilevel"/>
    <w:tmpl w:val="4FC0D752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51C13"/>
    <w:multiLevelType w:val="hybridMultilevel"/>
    <w:tmpl w:val="2BDCEFD2"/>
    <w:lvl w:ilvl="0" w:tplc="BB9E1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C41C94"/>
    <w:multiLevelType w:val="hybridMultilevel"/>
    <w:tmpl w:val="CE5C2776"/>
    <w:lvl w:ilvl="0" w:tplc="2B3AD9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777C38"/>
    <w:multiLevelType w:val="hybridMultilevel"/>
    <w:tmpl w:val="82881544"/>
    <w:lvl w:ilvl="0" w:tplc="ED4401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7F041A"/>
    <w:multiLevelType w:val="hybridMultilevel"/>
    <w:tmpl w:val="2AC8B4EE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8085B"/>
    <w:multiLevelType w:val="hybridMultilevel"/>
    <w:tmpl w:val="920672AA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E06AF"/>
    <w:multiLevelType w:val="hybridMultilevel"/>
    <w:tmpl w:val="282EBC20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754A0"/>
    <w:multiLevelType w:val="hybridMultilevel"/>
    <w:tmpl w:val="36DA9226"/>
    <w:lvl w:ilvl="0" w:tplc="1E3E74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E231A9"/>
    <w:multiLevelType w:val="hybridMultilevel"/>
    <w:tmpl w:val="A2342CDA"/>
    <w:lvl w:ilvl="0" w:tplc="1E3E74C2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1492E82"/>
    <w:multiLevelType w:val="hybridMultilevel"/>
    <w:tmpl w:val="7FB2703A"/>
    <w:lvl w:ilvl="0" w:tplc="1E3E74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F97C88"/>
    <w:multiLevelType w:val="hybridMultilevel"/>
    <w:tmpl w:val="E8127780"/>
    <w:lvl w:ilvl="0" w:tplc="1E3E74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2F54CA"/>
    <w:multiLevelType w:val="hybridMultilevel"/>
    <w:tmpl w:val="8DC09CEC"/>
    <w:lvl w:ilvl="0" w:tplc="1E3E74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D9213A"/>
    <w:multiLevelType w:val="hybridMultilevel"/>
    <w:tmpl w:val="578AD79E"/>
    <w:lvl w:ilvl="0" w:tplc="BB9E1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861E0D"/>
    <w:multiLevelType w:val="hybridMultilevel"/>
    <w:tmpl w:val="242C1E64"/>
    <w:lvl w:ilvl="0" w:tplc="BB9E1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CC7441"/>
    <w:multiLevelType w:val="hybridMultilevel"/>
    <w:tmpl w:val="711C9D38"/>
    <w:lvl w:ilvl="0" w:tplc="1E3E74C2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276652D"/>
    <w:multiLevelType w:val="hybridMultilevel"/>
    <w:tmpl w:val="73063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752B2"/>
    <w:multiLevelType w:val="hybridMultilevel"/>
    <w:tmpl w:val="6EBA4D40"/>
    <w:lvl w:ilvl="0" w:tplc="BB9E170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8D12F13"/>
    <w:multiLevelType w:val="hybridMultilevel"/>
    <w:tmpl w:val="DD2C76F2"/>
    <w:lvl w:ilvl="0" w:tplc="BB9E1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A2D5CCF"/>
    <w:multiLevelType w:val="hybridMultilevel"/>
    <w:tmpl w:val="75EECCB2"/>
    <w:lvl w:ilvl="0" w:tplc="BB9E170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C517496"/>
    <w:multiLevelType w:val="hybridMultilevel"/>
    <w:tmpl w:val="FCFCD4C6"/>
    <w:lvl w:ilvl="0" w:tplc="1E3E74C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2"/>
  </w:num>
  <w:num w:numId="3">
    <w:abstractNumId w:val="1"/>
  </w:num>
  <w:num w:numId="4">
    <w:abstractNumId w:val="9"/>
  </w:num>
  <w:num w:numId="5">
    <w:abstractNumId w:val="24"/>
  </w:num>
  <w:num w:numId="6">
    <w:abstractNumId w:val="7"/>
  </w:num>
  <w:num w:numId="7">
    <w:abstractNumId w:val="19"/>
  </w:num>
  <w:num w:numId="8">
    <w:abstractNumId w:val="2"/>
  </w:num>
  <w:num w:numId="9">
    <w:abstractNumId w:val="29"/>
  </w:num>
  <w:num w:numId="10">
    <w:abstractNumId w:val="15"/>
  </w:num>
  <w:num w:numId="11">
    <w:abstractNumId w:val="10"/>
  </w:num>
  <w:num w:numId="12">
    <w:abstractNumId w:val="0"/>
  </w:num>
  <w:num w:numId="13">
    <w:abstractNumId w:val="21"/>
  </w:num>
  <w:num w:numId="14">
    <w:abstractNumId w:val="14"/>
  </w:num>
  <w:num w:numId="15">
    <w:abstractNumId w:val="20"/>
  </w:num>
  <w:num w:numId="16">
    <w:abstractNumId w:val="16"/>
  </w:num>
  <w:num w:numId="17">
    <w:abstractNumId w:val="17"/>
  </w:num>
  <w:num w:numId="18">
    <w:abstractNumId w:val="18"/>
  </w:num>
  <w:num w:numId="19">
    <w:abstractNumId w:val="3"/>
  </w:num>
  <w:num w:numId="20">
    <w:abstractNumId w:val="8"/>
  </w:num>
  <w:num w:numId="21">
    <w:abstractNumId w:val="13"/>
  </w:num>
  <w:num w:numId="22">
    <w:abstractNumId w:val="4"/>
  </w:num>
  <w:num w:numId="23">
    <w:abstractNumId w:val="27"/>
  </w:num>
  <w:num w:numId="24">
    <w:abstractNumId w:val="28"/>
  </w:num>
  <w:num w:numId="25">
    <w:abstractNumId w:val="22"/>
  </w:num>
  <w:num w:numId="26">
    <w:abstractNumId w:val="11"/>
  </w:num>
  <w:num w:numId="27">
    <w:abstractNumId w:val="26"/>
  </w:num>
  <w:num w:numId="28">
    <w:abstractNumId w:val="5"/>
  </w:num>
  <w:num w:numId="29">
    <w:abstractNumId w:val="6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24DA5"/>
    <w:rsid w:val="00052B69"/>
    <w:rsid w:val="001840E7"/>
    <w:rsid w:val="001B2E09"/>
    <w:rsid w:val="001B3E0B"/>
    <w:rsid w:val="001C6C82"/>
    <w:rsid w:val="00265051"/>
    <w:rsid w:val="00277E24"/>
    <w:rsid w:val="002B2D9A"/>
    <w:rsid w:val="002B7C7F"/>
    <w:rsid w:val="002D0C26"/>
    <w:rsid w:val="003429A4"/>
    <w:rsid w:val="003445BB"/>
    <w:rsid w:val="00372AF9"/>
    <w:rsid w:val="003B2501"/>
    <w:rsid w:val="00423DC3"/>
    <w:rsid w:val="004A215A"/>
    <w:rsid w:val="0054538D"/>
    <w:rsid w:val="005728CF"/>
    <w:rsid w:val="005D4FF0"/>
    <w:rsid w:val="00603F7C"/>
    <w:rsid w:val="006224BC"/>
    <w:rsid w:val="00624643"/>
    <w:rsid w:val="00633A13"/>
    <w:rsid w:val="00657095"/>
    <w:rsid w:val="006940B2"/>
    <w:rsid w:val="00726E7A"/>
    <w:rsid w:val="00733338"/>
    <w:rsid w:val="00764AB9"/>
    <w:rsid w:val="007A358C"/>
    <w:rsid w:val="007C350C"/>
    <w:rsid w:val="00804AEB"/>
    <w:rsid w:val="00824DA5"/>
    <w:rsid w:val="00832EB2"/>
    <w:rsid w:val="00837CEA"/>
    <w:rsid w:val="00865D25"/>
    <w:rsid w:val="008E7484"/>
    <w:rsid w:val="00900097"/>
    <w:rsid w:val="00911EE7"/>
    <w:rsid w:val="009162EA"/>
    <w:rsid w:val="00927E02"/>
    <w:rsid w:val="0098043E"/>
    <w:rsid w:val="00981598"/>
    <w:rsid w:val="00A3148C"/>
    <w:rsid w:val="00AC19D0"/>
    <w:rsid w:val="00B0650E"/>
    <w:rsid w:val="00BC0318"/>
    <w:rsid w:val="00C264B7"/>
    <w:rsid w:val="00C871EA"/>
    <w:rsid w:val="00CD7C22"/>
    <w:rsid w:val="00CF022F"/>
    <w:rsid w:val="00D0052E"/>
    <w:rsid w:val="00D32AE7"/>
    <w:rsid w:val="00D70169"/>
    <w:rsid w:val="00D77B8D"/>
    <w:rsid w:val="00D879EA"/>
    <w:rsid w:val="00DA7807"/>
    <w:rsid w:val="00E005EA"/>
    <w:rsid w:val="00E7344F"/>
    <w:rsid w:val="00E82DAC"/>
    <w:rsid w:val="00EA2DB8"/>
    <w:rsid w:val="00F33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E02"/>
  </w:style>
  <w:style w:type="paragraph" w:styleId="Footer">
    <w:name w:val="footer"/>
    <w:basedOn w:val="Normal"/>
    <w:link w:val="FooterChar"/>
    <w:uiPriority w:val="99"/>
    <w:unhideWhenUsed/>
    <w:rsid w:val="00927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E02"/>
  </w:style>
  <w:style w:type="paragraph" w:styleId="ListParagraph">
    <w:name w:val="List Paragraph"/>
    <w:basedOn w:val="Normal"/>
    <w:uiPriority w:val="34"/>
    <w:qFormat/>
    <w:rsid w:val="00981598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3</cp:revision>
  <dcterms:created xsi:type="dcterms:W3CDTF">2019-04-03T14:06:00Z</dcterms:created>
  <dcterms:modified xsi:type="dcterms:W3CDTF">2019-04-03T14:06:00Z</dcterms:modified>
</cp:coreProperties>
</file>